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Тамчы айылдык Кенешинин кезектеги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I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7C14D904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397F01">
        <w:rPr>
          <w:rFonts w:eastAsia="Times New Roman" w:cs="Times New Roman"/>
          <w:b/>
          <w:bCs/>
          <w:szCs w:val="28"/>
          <w:lang w:val="ky-KG"/>
        </w:rPr>
        <w:t>8</w:t>
      </w:r>
    </w:p>
    <w:p w14:paraId="37242A56" w14:textId="77777777" w:rsidR="00170DFD" w:rsidRDefault="00170DFD" w:rsidP="008E3CE2">
      <w:pPr>
        <w:tabs>
          <w:tab w:val="left" w:pos="6925"/>
        </w:tabs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6BA74204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983015">
        <w:rPr>
          <w:rFonts w:eastAsia="Times New Roman" w:cs="Times New Roman"/>
          <w:b/>
          <w:bCs/>
          <w:szCs w:val="28"/>
          <w:lang w:val="ky-KG"/>
        </w:rPr>
        <w:t>09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 </w:t>
      </w:r>
      <w:r>
        <w:rPr>
          <w:rFonts w:eastAsia="Times New Roman" w:cs="Times New Roman"/>
          <w:b/>
          <w:bCs/>
          <w:szCs w:val="28"/>
          <w:lang w:val="ky-KG"/>
        </w:rPr>
        <w:t xml:space="preserve">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1DA39658" w14:textId="77777777" w:rsidR="008E3CE2" w:rsidRPr="009044EA" w:rsidRDefault="008E3CE2" w:rsidP="006D7687">
      <w:pPr>
        <w:spacing w:after="0"/>
        <w:rPr>
          <w:rFonts w:eastAsia="Times New Roman" w:cs="Times New Roman"/>
          <w:szCs w:val="28"/>
          <w:lang w:val="ky-KG"/>
        </w:rPr>
      </w:pPr>
    </w:p>
    <w:p w14:paraId="27CB7A2C" w14:textId="3F09DE66" w:rsidR="008E3CE2" w:rsidRPr="009044EA" w:rsidRDefault="00926C88" w:rsidP="008E3CE2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 xml:space="preserve">Тамчы  турак жай коммуналдык чарбасы муниципалдык ишканасына бөлүнгөн акча каражаты </w:t>
      </w:r>
      <w:r w:rsidR="00170DFD">
        <w:rPr>
          <w:rFonts w:eastAsia="Times New Roman" w:cs="Times New Roman"/>
          <w:b/>
          <w:szCs w:val="28"/>
          <w:lang w:val="ky-KG"/>
        </w:rPr>
        <w:t xml:space="preserve"> </w:t>
      </w:r>
      <w:r w:rsidR="00B800C8">
        <w:rPr>
          <w:rFonts w:eastAsia="Times New Roman" w:cs="Times New Roman"/>
          <w:b/>
          <w:szCs w:val="28"/>
          <w:lang w:val="ky-KG"/>
        </w:rPr>
        <w:t xml:space="preserve"> </w:t>
      </w:r>
      <w:r w:rsidR="008E3CE2" w:rsidRPr="009044EA">
        <w:rPr>
          <w:rFonts w:eastAsia="Times New Roman" w:cs="Times New Roman"/>
          <w:b/>
          <w:szCs w:val="28"/>
          <w:lang w:val="ky-KG"/>
        </w:rPr>
        <w:t>жөнүндө</w:t>
      </w:r>
    </w:p>
    <w:p w14:paraId="441AB969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5047B94D" w14:textId="2D748462" w:rsidR="008E3CE2" w:rsidRPr="00357E8D" w:rsidRDefault="00B800C8" w:rsidP="00357E8D">
      <w:pPr>
        <w:spacing w:after="0"/>
        <w:contextualSpacing/>
        <w:jc w:val="both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             </w:t>
      </w:r>
      <w:r w:rsidR="00926C88">
        <w:rPr>
          <w:rFonts w:eastAsia="Times New Roman" w:cs="Times New Roman"/>
          <w:szCs w:val="28"/>
          <w:lang w:val="ky-KG" w:eastAsia="ru-RU"/>
        </w:rPr>
        <w:t xml:space="preserve">Тамчы турак жай коммуналдык чарбасы муниципалдык ишканасына  2023-жылы бөлүнгөн  акча каражаты боюнча депутаттар карап, талкууга алгандан кийин, </w:t>
      </w:r>
      <w:r w:rsidR="008E3CE2" w:rsidRPr="00357E8D">
        <w:rPr>
          <w:rFonts w:eastAsia="Times New Roman" w:cs="Times New Roman"/>
          <w:szCs w:val="28"/>
          <w:lang w:val="ky-KG"/>
        </w:rPr>
        <w:t xml:space="preserve"> Тамчы  айылдык   Кеңеши</w:t>
      </w:r>
    </w:p>
    <w:p w14:paraId="6A9C95BD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4295A8A" w14:textId="77777777" w:rsidR="008E3CE2" w:rsidRPr="009044EA" w:rsidRDefault="008E3CE2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1F2A1020" w14:textId="77777777" w:rsidR="00357E8D" w:rsidRDefault="00357E8D" w:rsidP="0095519F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4D32E398" w14:textId="77777777" w:rsidR="0095519F" w:rsidRDefault="0095519F" w:rsidP="0095519F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  <w:bookmarkStart w:id="0" w:name="_Hlk132636398"/>
    </w:p>
    <w:p w14:paraId="2E9562E4" w14:textId="77777777" w:rsidR="00926C88" w:rsidRDefault="00926C88" w:rsidP="006D7687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2023-жылы Тамчы турак жай коммуналдык чарбасы муниципалдык ишканасына  жазгы айдап себүү иштерине даярдык көрүүгө жергиликтүү бюджеттин эсебинен бөлүнгөн акча каражаты   кайтарымсыз деп табылсын жана 2024-жылдын жазгы айдап-себүү  иштерине техникаларга шаймандарды алуу Тамчы турак жай коммуналдык чарбасы ишканасынын  каражатынан камсыздалсын. </w:t>
      </w:r>
    </w:p>
    <w:p w14:paraId="2B2F170E" w14:textId="77777777" w:rsidR="00397F01" w:rsidRDefault="00397F01" w:rsidP="00397F01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</w:p>
    <w:p w14:paraId="4EAFE4F7" w14:textId="77777777" w:rsidR="00926C88" w:rsidRDefault="00926C88" w:rsidP="006D7687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Токтомду аткарууга алуу Тамчы турак жай коммуналдык чарбасы ишканасынын жетекчиси Сагынаалиев Бексултан Сагынаалиевичке милдеттендирилсин.</w:t>
      </w:r>
    </w:p>
    <w:p w14:paraId="53EA655E" w14:textId="6EE1275C" w:rsidR="00926C88" w:rsidRDefault="00926C88" w:rsidP="00926C88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 </w:t>
      </w:r>
    </w:p>
    <w:p w14:paraId="7258830F" w14:textId="472790CA" w:rsidR="006D7687" w:rsidRPr="006D7687" w:rsidRDefault="006D7687" w:rsidP="006D7687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 w:rsidRPr="006D7687">
        <w:rPr>
          <w:rFonts w:eastAsia="Times New Roman" w:cs="Times New Roman"/>
          <w:szCs w:val="28"/>
          <w:lang w:val="ky-KG"/>
        </w:rPr>
        <w:t>Токтомду көзөмөлгө алуу жагы «Бюджет, финансы, экономика, инвестиция тартуу жана орто чакан бизнести өнүктүрүү боюнча» туруктуу комиссиясына тапшырылсын</w:t>
      </w:r>
    </w:p>
    <w:bookmarkEnd w:id="0"/>
    <w:p w14:paraId="753493B7" w14:textId="77777777" w:rsid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1705F1D2" w:rsidR="00F12C76" w:rsidRP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E84506"/>
    <w:multiLevelType w:val="hybridMultilevel"/>
    <w:tmpl w:val="CFB4E004"/>
    <w:lvl w:ilvl="0" w:tplc="C8004A04">
      <w:start w:val="9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1456097">
    <w:abstractNumId w:val="0"/>
  </w:num>
  <w:num w:numId="2" w16cid:durableId="52031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B3FBA"/>
    <w:rsid w:val="000C1AD0"/>
    <w:rsid w:val="000C3948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0DFD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B1B"/>
    <w:rsid w:val="00227CED"/>
    <w:rsid w:val="00227D05"/>
    <w:rsid w:val="00230BF9"/>
    <w:rsid w:val="002354AE"/>
    <w:rsid w:val="00242430"/>
    <w:rsid w:val="002431D5"/>
    <w:rsid w:val="002479DE"/>
    <w:rsid w:val="00251C4C"/>
    <w:rsid w:val="002520D5"/>
    <w:rsid w:val="00252A6A"/>
    <w:rsid w:val="0025371D"/>
    <w:rsid w:val="00255BB8"/>
    <w:rsid w:val="0026263D"/>
    <w:rsid w:val="00264405"/>
    <w:rsid w:val="0027126E"/>
    <w:rsid w:val="00271E24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01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687"/>
    <w:rsid w:val="006D7705"/>
    <w:rsid w:val="006E479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26C88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519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00C8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3842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2024-02-16T11:41:00Z</cp:lastPrinted>
  <dcterms:created xsi:type="dcterms:W3CDTF">2024-02-16T07:51:00Z</dcterms:created>
  <dcterms:modified xsi:type="dcterms:W3CDTF">2024-02-20T11:01:00Z</dcterms:modified>
</cp:coreProperties>
</file>