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5D" w:rsidRDefault="004B095D" w:rsidP="004B095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3B1B8D2" wp14:editId="540C0018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4B095D" w:rsidRDefault="004B095D" w:rsidP="004B095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4B095D" w:rsidRDefault="004B095D" w:rsidP="004B095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4B095D" w:rsidRDefault="004B095D" w:rsidP="004B095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4B095D" w:rsidRDefault="004B095D" w:rsidP="004B095D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4B095D" w:rsidRDefault="004B095D" w:rsidP="004B095D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4B095D" w:rsidRDefault="004B095D" w:rsidP="004B095D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B6C6E36" wp14:editId="39CCF11F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97051" id="Прямая соединительная линия 15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4B095D" w:rsidRDefault="004B095D" w:rsidP="004B095D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кезексиз экинчи сессиясы</w:t>
      </w:r>
    </w:p>
    <w:p w:rsidR="004B095D" w:rsidRDefault="004B095D" w:rsidP="004B095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8</w:t>
      </w:r>
    </w:p>
    <w:p w:rsidR="004B095D" w:rsidRDefault="004B095D" w:rsidP="004B095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декабрь айынын 2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си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Тамчы айылы</w:t>
      </w:r>
    </w:p>
    <w:p w:rsidR="004B095D" w:rsidRPr="00FC30F4" w:rsidRDefault="004B095D" w:rsidP="004B095D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C30F4">
        <w:rPr>
          <w:rFonts w:ascii="Times New Roman" w:hAnsi="Times New Roman" w:cs="Times New Roman"/>
          <w:sz w:val="24"/>
          <w:szCs w:val="24"/>
          <w:lang w:val="ky-KG"/>
        </w:rPr>
        <w:t>Туруктуу комиссиялардын курамын түзүү жөнүндө</w:t>
      </w:r>
    </w:p>
    <w:p w:rsidR="004B095D" w:rsidRPr="003A3961" w:rsidRDefault="004B095D" w:rsidP="004B095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A3961">
        <w:rPr>
          <w:rFonts w:ascii="Times New Roman" w:hAnsi="Times New Roman" w:cs="Times New Roman"/>
          <w:sz w:val="24"/>
          <w:szCs w:val="24"/>
          <w:lang w:val="ky-KG"/>
        </w:rPr>
        <w:t>Тору-Айгыр</w:t>
      </w:r>
      <w:r>
        <w:rPr>
          <w:rFonts w:ascii="Times New Roman" w:hAnsi="Times New Roman" w:cs="Times New Roman"/>
          <w:sz w:val="24"/>
          <w:szCs w:val="24"/>
          <w:lang w:val="ky-KG"/>
        </w:rPr>
        <w:t>-Тамчы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аймагынын жергиликтүү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кеңешинин депутаттарынын талкуусунан кийин, Эл депутаттарынын  Тору-Айгыр</w:t>
      </w:r>
      <w:r>
        <w:rPr>
          <w:rFonts w:ascii="Times New Roman" w:hAnsi="Times New Roman" w:cs="Times New Roman"/>
          <w:sz w:val="24"/>
          <w:szCs w:val="24"/>
          <w:lang w:val="ky-KG"/>
        </w:rPr>
        <w:t>-Тамчы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аймагынын жергиликтүү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кеңешинин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кезексиз экинчи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сессиясы</w:t>
      </w:r>
    </w:p>
    <w:p w:rsidR="004B095D" w:rsidRDefault="004B095D" w:rsidP="004B095D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3A3961">
        <w:rPr>
          <w:rFonts w:ascii="Times New Roman" w:hAnsi="Times New Roman" w:cs="Times New Roman"/>
          <w:sz w:val="24"/>
          <w:szCs w:val="24"/>
          <w:lang w:val="ky-KG"/>
        </w:rPr>
        <w:t>Т О К Т О М   К Ы Л А Т:</w:t>
      </w:r>
    </w:p>
    <w:p w:rsidR="004B095D" w:rsidRDefault="004B095D" w:rsidP="004B095D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B095D" w:rsidRPr="00FF65D1" w:rsidRDefault="004B095D" w:rsidP="004B095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65D1">
        <w:rPr>
          <w:rFonts w:ascii="Times New Roman" w:hAnsi="Times New Roman" w:cs="Times New Roman"/>
          <w:sz w:val="24"/>
          <w:szCs w:val="24"/>
          <w:lang w:val="ky-KG"/>
        </w:rPr>
        <w:t xml:space="preserve">         1. “Административдик укуктук жана социалдык  суроолор боюнча” туруктуу комиссия  төмөнкү курамда бекитилсин:</w:t>
      </w:r>
    </w:p>
    <w:p w:rsidR="004B095D" w:rsidRPr="00FF65D1" w:rsidRDefault="004B095D" w:rsidP="004B0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65D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4B095D" w:rsidRPr="00FF65D1" w:rsidRDefault="004B095D" w:rsidP="004B095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65D1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  <w:r w:rsidRPr="00BC2256">
        <w:rPr>
          <w:rFonts w:ascii="Times New Roman" w:hAnsi="Times New Roman" w:cs="Times New Roman"/>
          <w:sz w:val="24"/>
          <w:szCs w:val="24"/>
          <w:lang w:val="ky-KG"/>
        </w:rPr>
        <w:t>Абдиева Динара Токоновна</w:t>
      </w:r>
      <w:r w:rsidRPr="00FF65D1">
        <w:rPr>
          <w:rFonts w:ascii="Times New Roman" w:hAnsi="Times New Roman" w:cs="Times New Roman"/>
          <w:sz w:val="24"/>
          <w:szCs w:val="24"/>
          <w:lang w:val="ky-KG"/>
        </w:rPr>
        <w:t xml:space="preserve">  – комиссиянын төрайымы</w:t>
      </w:r>
    </w:p>
    <w:p w:rsidR="004B095D" w:rsidRPr="00FF65D1" w:rsidRDefault="004B095D" w:rsidP="004B0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65D1">
        <w:rPr>
          <w:rFonts w:ascii="Times New Roman" w:hAnsi="Times New Roman" w:cs="Times New Roman"/>
          <w:sz w:val="24"/>
          <w:szCs w:val="24"/>
          <w:lang w:val="ky-KG"/>
        </w:rPr>
        <w:t xml:space="preserve">     Сакыева Азимгүл Качкымбаевна – комиссиянын мүчөсү</w:t>
      </w:r>
    </w:p>
    <w:p w:rsidR="004B095D" w:rsidRPr="00FF65D1" w:rsidRDefault="004B095D" w:rsidP="004B095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65D1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FF65D1">
        <w:rPr>
          <w:rFonts w:ascii="Times New Roman" w:hAnsi="Times New Roman" w:cs="Times New Roman"/>
          <w:sz w:val="24"/>
          <w:szCs w:val="24"/>
          <w:lang w:val="ky-KG"/>
        </w:rPr>
        <w:t xml:space="preserve">   Табалдиева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Асель Бейшенкариевна</w:t>
      </w:r>
      <w:r w:rsidRPr="00FF65D1">
        <w:rPr>
          <w:rFonts w:ascii="Times New Roman" w:hAnsi="Times New Roman" w:cs="Times New Roman"/>
          <w:sz w:val="24"/>
          <w:szCs w:val="24"/>
          <w:lang w:val="ky-KG"/>
        </w:rPr>
        <w:t>– комиссиянын мүчөсү</w:t>
      </w:r>
    </w:p>
    <w:p w:rsidR="004B095D" w:rsidRPr="00FF65D1" w:rsidRDefault="004B095D" w:rsidP="004B095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</w:t>
      </w:r>
      <w:r w:rsidRPr="00BC2256">
        <w:rPr>
          <w:rFonts w:ascii="Times New Roman" w:hAnsi="Times New Roman" w:cs="Times New Roman"/>
          <w:sz w:val="24"/>
          <w:szCs w:val="24"/>
          <w:lang w:val="ky-KG"/>
        </w:rPr>
        <w:t>Сукенова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C2256">
        <w:rPr>
          <w:rFonts w:ascii="Times New Roman" w:hAnsi="Times New Roman" w:cs="Times New Roman"/>
          <w:sz w:val="24"/>
          <w:szCs w:val="24"/>
          <w:lang w:val="ky-KG"/>
        </w:rPr>
        <w:t>Назгүл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C2256">
        <w:rPr>
          <w:rFonts w:ascii="Times New Roman" w:hAnsi="Times New Roman" w:cs="Times New Roman"/>
          <w:sz w:val="24"/>
          <w:szCs w:val="24"/>
          <w:lang w:val="ky-KG"/>
        </w:rPr>
        <w:t>Мелисовна</w:t>
      </w:r>
      <w:r w:rsidRPr="00FF65D1">
        <w:rPr>
          <w:rFonts w:ascii="Times New Roman" w:hAnsi="Times New Roman" w:cs="Times New Roman"/>
          <w:sz w:val="24"/>
          <w:szCs w:val="24"/>
          <w:lang w:val="ky-KG"/>
        </w:rPr>
        <w:t>– комиссиянын мүчөсү</w:t>
      </w:r>
    </w:p>
    <w:p w:rsidR="004B095D" w:rsidRPr="00FF65D1" w:rsidRDefault="004B095D" w:rsidP="004B095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</w:t>
      </w:r>
      <w:r w:rsidRPr="00BC2256">
        <w:rPr>
          <w:rFonts w:ascii="Times New Roman" w:hAnsi="Times New Roman" w:cs="Times New Roman"/>
          <w:sz w:val="24"/>
          <w:szCs w:val="24"/>
          <w:lang w:val="ky-KG"/>
        </w:rPr>
        <w:t>Мусабекова Жылдыз Мекишовна</w:t>
      </w:r>
      <w:r w:rsidRPr="00FF65D1">
        <w:rPr>
          <w:rFonts w:ascii="Times New Roman" w:hAnsi="Times New Roman" w:cs="Times New Roman"/>
          <w:sz w:val="24"/>
          <w:szCs w:val="24"/>
          <w:lang w:val="ky-KG"/>
        </w:rPr>
        <w:t>– комиссиянын мүчөсү</w:t>
      </w:r>
    </w:p>
    <w:p w:rsidR="004B095D" w:rsidRDefault="004B095D" w:rsidP="004B0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1549B1">
        <w:rPr>
          <w:rFonts w:ascii="Times New Roman" w:hAnsi="Times New Roman" w:cs="Times New Roman"/>
          <w:sz w:val="24"/>
          <w:szCs w:val="24"/>
          <w:lang w:val="ky-KG"/>
        </w:rPr>
        <w:t>Токтобаева Динара Боронбаевна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>– комиссиянын мүчөсү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(добуш берүү укугу жок)</w:t>
      </w:r>
    </w:p>
    <w:p w:rsidR="004B095D" w:rsidRPr="00FF65D1" w:rsidRDefault="004B095D" w:rsidP="004B095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B095D" w:rsidRDefault="004B095D" w:rsidP="004B095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65D1">
        <w:rPr>
          <w:rFonts w:ascii="Times New Roman" w:hAnsi="Times New Roman" w:cs="Times New Roman"/>
          <w:sz w:val="24"/>
          <w:szCs w:val="24"/>
          <w:lang w:val="ky-KG"/>
        </w:rPr>
        <w:t xml:space="preserve">         2.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r w:rsidRPr="00FF65D1">
        <w:rPr>
          <w:rFonts w:ascii="Times New Roman" w:hAnsi="Times New Roman" w:cs="Times New Roman"/>
          <w:sz w:val="24"/>
          <w:szCs w:val="24"/>
          <w:lang w:val="ky-KG"/>
        </w:rPr>
        <w:t xml:space="preserve">омиссиянын төрайымы </w:t>
      </w:r>
      <w:r w:rsidRPr="00BC2256">
        <w:rPr>
          <w:rFonts w:ascii="Times New Roman" w:hAnsi="Times New Roman" w:cs="Times New Roman"/>
          <w:sz w:val="24"/>
          <w:szCs w:val="24"/>
          <w:lang w:val="ky-KG"/>
        </w:rPr>
        <w:t>Абдиева Динара Токоновна</w:t>
      </w:r>
      <w:r w:rsidRPr="00FF65D1">
        <w:rPr>
          <w:rFonts w:ascii="Times New Roman" w:hAnsi="Times New Roman" w:cs="Times New Roman"/>
          <w:sz w:val="24"/>
          <w:szCs w:val="24"/>
          <w:lang w:val="ky-KG"/>
        </w:rPr>
        <w:t xml:space="preserve"> “Административдик укуктук жана социалдык  суроолор боюнча туруктуу комиссиянын” </w:t>
      </w:r>
      <w:r>
        <w:rPr>
          <w:rFonts w:ascii="Times New Roman" w:hAnsi="Times New Roman" w:cs="Times New Roman"/>
          <w:sz w:val="24"/>
          <w:szCs w:val="24"/>
          <w:lang w:val="ky-KG"/>
        </w:rPr>
        <w:t>ишин жергиликтүү кеңешинин регламентине ылайык алып баруу м</w:t>
      </w:r>
      <w:r w:rsidRPr="00FF65D1">
        <w:rPr>
          <w:rFonts w:ascii="Times New Roman" w:hAnsi="Times New Roman" w:cs="Times New Roman"/>
          <w:sz w:val="24"/>
          <w:szCs w:val="24"/>
          <w:lang w:val="ky-KG"/>
        </w:rPr>
        <w:t>илдеттендирилсин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4B095D" w:rsidRDefault="004B095D" w:rsidP="004B095D">
      <w:pPr>
        <w:jc w:val="both"/>
        <w:rPr>
          <w:rFonts w:ascii="Times New Roman" w:hAnsi="Times New Roman" w:cs="Times New Roman"/>
          <w:b/>
          <w:bCs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y-KG"/>
        </w:rPr>
        <w:t>Төрага:                                                                                                                  Н.Т. Иманалиев</w:t>
      </w: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5D"/>
    <w:rsid w:val="004B095D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CD90B-FFA3-4CC5-B582-66E8D6C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95D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2025-01-10T12:21:00Z</dcterms:created>
  <dcterms:modified xsi:type="dcterms:W3CDTF">2025-01-10T12:21:00Z</dcterms:modified>
</cp:coreProperties>
</file>