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473" w:rsidRPr="00C8669F" w:rsidRDefault="00DE6473" w:rsidP="00DE6473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8669F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w:drawing>
          <wp:anchor distT="0" distB="0" distL="114300" distR="114300" simplePos="0" relativeHeight="251660288" behindDoc="0" locked="0" layoutInCell="1" allowOverlap="1" wp14:anchorId="258DC6A4" wp14:editId="4B0A5054">
            <wp:simplePos x="0" y="0"/>
            <wp:positionH relativeFrom="page">
              <wp:align>center</wp:align>
            </wp:positionH>
            <wp:positionV relativeFrom="paragraph">
              <wp:posOffset>13335</wp:posOffset>
            </wp:positionV>
            <wp:extent cx="733425" cy="719455"/>
            <wp:effectExtent l="0" t="0" r="9525" b="4445"/>
            <wp:wrapNone/>
            <wp:docPr id="1" name="Рисунок 1" descr="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КЫРГЫЗ РЕСПУБЛИКАСЫ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КЫРГ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ЫЗСКАЯ РЕСПУБЛИКА              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ОБЛУСУ 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ИССЫК -КУЛЬСКАЯ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ОБЛАСТЬ</w:t>
      </w:r>
    </w:p>
    <w:p w:rsidR="00DE6473" w:rsidRPr="00C8669F" w:rsidRDefault="00DE6473" w:rsidP="00DE6473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РАЙОНУ                            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ИССЫК-КУЛЬСКИЙ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РАЙОН                                                                                         </w:t>
      </w:r>
    </w:p>
    <w:p w:rsidR="00DE6473" w:rsidRDefault="00DE6473" w:rsidP="00DE6473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</w:p>
    <w:p w:rsidR="00DE6473" w:rsidRPr="00C8669F" w:rsidRDefault="00DE6473" w:rsidP="00DE6473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ТОРУ-АЙГЫР-ТАМЧЫ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АЙЫЛ        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МЕСТНЫЙ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КЕНЕШ</w:t>
      </w:r>
    </w:p>
    <w:p w:rsidR="00DE6473" w:rsidRPr="00C8669F" w:rsidRDefault="00DE6473" w:rsidP="00DE6473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АЙМАГЫНЫН                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АЙЫЛНОГО АЙМАКА </w:t>
      </w:r>
    </w:p>
    <w:p w:rsidR="00DE6473" w:rsidRPr="00C8669F" w:rsidRDefault="00DE6473" w:rsidP="00DE6473">
      <w:pPr>
        <w:tabs>
          <w:tab w:val="left" w:pos="6080"/>
        </w:tabs>
        <w:spacing w:after="0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ЖЕРГИЛИКТҮҮ КЕҢЕШИ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ТОРУ-АЙГЫР-ТАМЧЫ  </w:t>
      </w:r>
    </w:p>
    <w:p w:rsidR="00DE6473" w:rsidRDefault="00DE6473" w:rsidP="00DE6473">
      <w:pPr>
        <w:tabs>
          <w:tab w:val="left" w:pos="57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5B87CAE" wp14:editId="71941B11">
                <wp:simplePos x="0" y="0"/>
                <wp:positionH relativeFrom="margin">
                  <wp:posOffset>-134620</wp:posOffset>
                </wp:positionH>
                <wp:positionV relativeFrom="paragraph">
                  <wp:posOffset>81915</wp:posOffset>
                </wp:positionV>
                <wp:extent cx="6286500" cy="0"/>
                <wp:effectExtent l="0" t="19050" r="38100" b="3810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368A5" id="Прямая соединительная линия 13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-10.6pt,6.45pt" to="484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" strokecolor="red" strokeweight="4.5pt">
                <v:stroke linestyle="thinThick"/>
                <w10:wrap anchorx="margin"/>
              </v:line>
            </w:pict>
          </mc:Fallback>
        </mc:AlternateContent>
      </w:r>
    </w:p>
    <w:p w:rsidR="00DE6473" w:rsidRDefault="00DE6473" w:rsidP="00DE6473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Эл  депутаттарынын  Тору-Айгыр-Тамчы айыл аймагынын жергиликтүү кеңешинин ХХVIII чакырылышынын кезектеги үчүнчү сессиясы</w:t>
      </w:r>
    </w:p>
    <w:p w:rsidR="00DE6473" w:rsidRDefault="00DE6473" w:rsidP="00DE6473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 О К Т О М   № 7</w:t>
      </w:r>
    </w:p>
    <w:p w:rsidR="00DE6473" w:rsidRDefault="00DE6473" w:rsidP="00DE6473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2024-жылдын апрель айынын 23ү                                                                          Тамчы айылы</w:t>
      </w:r>
    </w:p>
    <w:p w:rsidR="00DE6473" w:rsidRDefault="00DE6473" w:rsidP="00DE6473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Тору-Айгыр-Тамчы айыл аймагындагы ички жолдорду муниципалдык менчикке алуу жөнүндө</w:t>
      </w:r>
    </w:p>
    <w:p w:rsidR="00DE6473" w:rsidRPr="003A3961" w:rsidRDefault="00DE6473" w:rsidP="00DE6473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Тору-Айгыр-Тамчы айыл аймагындагы ички жолдорду башкача айтканда Сары-Камыш, Кызыл-Өрүк, Тору-Айгыр, Чырпыкты, Кош-Көл, Тамчы айылдарынын ички жолдорун айыл өкмөтүнүн муниципалдык менчигине алуу боюнча Тору-Айгыр-Тамчы айыл аймагынын айыл өкмөтүнүн башчысы Д.Т.Жумабаевдин сунушун угуп, талкуулап, </w:t>
      </w:r>
      <w:r w:rsidRPr="003A3961">
        <w:rPr>
          <w:rFonts w:ascii="Times New Roman" w:hAnsi="Times New Roman" w:cs="Times New Roman"/>
          <w:sz w:val="24"/>
          <w:szCs w:val="24"/>
          <w:lang w:val="ky-KG"/>
        </w:rPr>
        <w:t>Эл депутаттарынын  Тору-Айгыр</w:t>
      </w:r>
      <w:r>
        <w:rPr>
          <w:rFonts w:ascii="Times New Roman" w:hAnsi="Times New Roman" w:cs="Times New Roman"/>
          <w:sz w:val="24"/>
          <w:szCs w:val="24"/>
          <w:lang w:val="ky-KG"/>
        </w:rPr>
        <w:t>-Тамчы</w:t>
      </w:r>
      <w:r w:rsidRPr="003A3961">
        <w:rPr>
          <w:rFonts w:ascii="Times New Roman" w:hAnsi="Times New Roman" w:cs="Times New Roman"/>
          <w:sz w:val="24"/>
          <w:szCs w:val="24"/>
          <w:lang w:val="ky-KG"/>
        </w:rPr>
        <w:t xml:space="preserve">  айыл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аймагынын жергиликтүү</w:t>
      </w:r>
      <w:r w:rsidRPr="003A3961">
        <w:rPr>
          <w:rFonts w:ascii="Times New Roman" w:hAnsi="Times New Roman" w:cs="Times New Roman"/>
          <w:sz w:val="24"/>
          <w:szCs w:val="24"/>
          <w:lang w:val="ky-KG"/>
        </w:rPr>
        <w:t xml:space="preserve">  кеңешинин ХХVIII  чакырылышынын  кезектеги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үчүнчү</w:t>
      </w:r>
      <w:r w:rsidRPr="003A3961">
        <w:rPr>
          <w:rFonts w:ascii="Times New Roman" w:hAnsi="Times New Roman" w:cs="Times New Roman"/>
          <w:sz w:val="24"/>
          <w:szCs w:val="24"/>
          <w:lang w:val="ky-KG"/>
        </w:rPr>
        <w:t xml:space="preserve">  сессиясы</w:t>
      </w:r>
    </w:p>
    <w:p w:rsidR="00DE6473" w:rsidRDefault="00DE6473" w:rsidP="00DE6473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DE6473" w:rsidRDefault="00DE6473" w:rsidP="00DE6473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3A3961">
        <w:rPr>
          <w:rFonts w:ascii="Times New Roman" w:hAnsi="Times New Roman" w:cs="Times New Roman"/>
          <w:sz w:val="24"/>
          <w:szCs w:val="24"/>
          <w:lang w:val="ky-KG"/>
        </w:rPr>
        <w:t>Т О К Т О М   К Ы Л А Т:</w:t>
      </w:r>
    </w:p>
    <w:p w:rsidR="00DE6473" w:rsidRDefault="00DE6473" w:rsidP="00DE6473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1.Тору-Айгыр-Тамчы айыл аймагындагы Сары-Камыш, Кызыл-Өрүк, Тору-Айгыр, Чырпыкты, Кош-Көл, Тамчы айылдарынын ички жолдору айыл өкмөтүнүн муниципалдык менчигине алынсын.</w:t>
      </w:r>
    </w:p>
    <w:p w:rsidR="00DE6473" w:rsidRDefault="00DE6473" w:rsidP="00DE6473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2.Ички жолдорду муниципалдык менчикке алуу боюнча тиешелүү иш кагаздарын бүтүрүү Тору-Айгыр-Тамчы айыл аймагынын айыл өкмөтүнүн башчысы Д.Т.Жумабаевге милдеттендирилсин.</w:t>
      </w:r>
    </w:p>
    <w:p w:rsidR="00DE6473" w:rsidRDefault="00DE6473" w:rsidP="00DE6473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3.Токтомдун аткарылышын көзөмөлдөө Тору-Айгыр-Тамчы айыл аймагынын айыл өкмөтүнүн башчысы Д.Т.Жумабаевге милдеттендирилсин.</w:t>
      </w:r>
    </w:p>
    <w:p w:rsidR="00DE6473" w:rsidRDefault="00DE6473" w:rsidP="00DE6473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E6473" w:rsidRDefault="00DE6473" w:rsidP="00DE6473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F0E6F">
        <w:rPr>
          <w:rFonts w:ascii="Times New Roman" w:eastAsiaTheme="minorHAnsi" w:hAnsi="Times New Roman" w:cs="Times New Roman"/>
          <w:b/>
          <w:sz w:val="24"/>
          <w:lang w:val="ky-KG"/>
        </w:rPr>
        <w:t>Төрага                                                                                                                    Э.А.Мамбетов</w:t>
      </w:r>
    </w:p>
    <w:p w:rsidR="00DE6473" w:rsidRDefault="00DE6473" w:rsidP="00DE6473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33E44" w:rsidRDefault="00933E44">
      <w:bookmarkStart w:id="0" w:name="_GoBack"/>
      <w:bookmarkEnd w:id="0"/>
    </w:p>
    <w:sectPr w:rsidR="00933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73"/>
    <w:rsid w:val="00933E44"/>
    <w:rsid w:val="00D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93F7C-F7EB-4CA7-A1EC-EAB15FCE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473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2024-06-25T14:27:00Z</dcterms:created>
  <dcterms:modified xsi:type="dcterms:W3CDTF">2024-06-25T14:28:00Z</dcterms:modified>
</cp:coreProperties>
</file>